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iCs/>
          <w:sz w:val="24"/>
          <w:szCs w:val="24"/>
          <w:lang w:eastAsia="uk-UA"/>
        </w:rPr>
      </w:pPr>
      <w:r>
        <w:rPr>
          <w:rFonts w:ascii="Times New Roman" w:hAnsi="Times New Roman" w:eastAsia="Times New Roman" w:cs="Times New Roman"/>
          <w:b/>
          <w:iCs/>
          <w:sz w:val="24"/>
          <w:szCs w:val="24"/>
          <w:lang w:eastAsia="uk-UA"/>
        </w:rPr>
        <w:t>НІЖИНСЬКИЙ ДИТЯЧИЙ БУДИНОК-ІНТЕРНАТ</w:t>
      </w:r>
    </w:p>
    <w:p>
      <w:pPr>
        <w:spacing w:before="100" w:beforeAutospacing="1"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ОБҐРУНТУВАННЯ</w:t>
      </w:r>
    </w:p>
    <w:p>
      <w:pPr>
        <w:spacing w:after="0" w:line="240" w:lineRule="auto"/>
        <w:jc w:val="both"/>
        <w:rPr>
          <w:rFonts w:ascii="Times New Roman" w:hAnsi="Times New Roman" w:eastAsia="Calibri" w:cs="Times New Roman"/>
          <w:b/>
          <w:sz w:val="24"/>
          <w:szCs w:val="24"/>
          <w:u w:val="single"/>
        </w:rPr>
      </w:pPr>
      <w:r>
        <w:rPr>
          <w:rFonts w:ascii="Times New Roman" w:hAnsi="Times New Roman" w:eastAsia="Calibri" w:cs="Times New Roman"/>
          <w:bCs/>
          <w:sz w:val="24"/>
          <w:szCs w:val="24"/>
        </w:rPr>
        <w:t xml:space="preserve">технічних та якісних характеристик </w:t>
      </w:r>
      <w:r>
        <w:rPr>
          <w:rFonts w:ascii="Times New Roman" w:hAnsi="Times New Roman" w:eastAsia="Calibri" w:cs="Times New Roman"/>
          <w:b/>
          <w:bCs/>
          <w:sz w:val="24"/>
          <w:szCs w:val="24"/>
        </w:rPr>
        <w:t>закупівлі</w:t>
      </w:r>
      <w:r>
        <w:t xml:space="preserve"> </w:t>
      </w:r>
      <w:r>
        <w:rPr>
          <w:rFonts w:hint="default" w:ascii="Times New Roman" w:hAnsi="Times New Roman"/>
          <w:b/>
          <w:sz w:val="24"/>
          <w:szCs w:val="24"/>
          <w:lang w:val="uk-UA" w:eastAsia="en-US"/>
        </w:rPr>
        <w:t>Риба свіжоморожена на 2024 рік: хек, минтай, скумбрія, оселедець (код за ЄЗС ДК 021-2015 (CPV) - 15220000-6 - Риба, рибне філе та інше м’ясо риби морожені)</w:t>
      </w:r>
      <w:r>
        <w:rPr>
          <w:rFonts w:hint="default" w:ascii="Times New Roman" w:hAnsi="Times New Roman" w:cs="Times New Roman"/>
          <w:b/>
          <w:sz w:val="24"/>
          <w:szCs w:val="24"/>
          <w:lang w:val="uk-UA" w:eastAsia="en-US"/>
        </w:rPr>
        <w:t xml:space="preserve"> </w:t>
      </w:r>
      <w:r>
        <w:rPr>
          <w:rFonts w:ascii="Times New Roman" w:hAnsi="Times New Roman" w:eastAsia="Calibri" w:cs="Times New Roman"/>
          <w:bCs/>
          <w:sz w:val="24"/>
          <w:szCs w:val="24"/>
        </w:rPr>
        <w:t>розміру бюджетного призначення, очікуваної вартості предмета закупівлі</w:t>
      </w:r>
    </w:p>
    <w:p>
      <w:pPr>
        <w:spacing w:before="100" w:beforeAutospacing="1" w:after="100" w:afterAutospacing="1" w:line="240" w:lineRule="auto"/>
        <w:jc w:val="center"/>
        <w:rPr>
          <w:rFonts w:ascii="Times New Roman" w:hAnsi="Times New Roman" w:eastAsia="Calibri" w:cs="Times New Roman"/>
          <w:bCs/>
          <w:i/>
          <w:iCs/>
          <w:sz w:val="24"/>
          <w:szCs w:val="24"/>
        </w:rPr>
      </w:pPr>
      <w:r>
        <w:rPr>
          <w:rFonts w:ascii="Times New Roman" w:hAnsi="Times New Roman" w:eastAsia="Calibri" w:cs="Times New Roman"/>
          <w:bCs/>
          <w:i/>
          <w:iCs/>
          <w:sz w:val="24"/>
          <w:szCs w:val="24"/>
        </w:rPr>
        <w:t>(оприлюднюється на виконання постанови КМУ № 710 від 11.10.2016 «Про ефективне використання державних коштів» (зі змінами))</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 xml:space="preserve"> Замовник: НІЖИНСЬКИЙ ДИТЯЧИЙ БУДИНОК-ІНТЕРНАТ;</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Код ЄДРПОУ: 03189883</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Адреса: ВУЛИЦЯ БЕРЕЗАНСЬКА, будинок 44 А, місто Ніжин, Чернігівська обл., 16600</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Категорія: 3 (підприємства, установи, організації, зазначені у пункті 3 частини першої статті 2 Закону)</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iCs/>
          <w:color w:val="000000"/>
          <w:sz w:val="24"/>
          <w:szCs w:val="24"/>
        </w:rPr>
        <w:t xml:space="preserve">Назва предмета закупівлі </w:t>
      </w:r>
      <w:r>
        <w:rPr>
          <w:rFonts w:ascii="Times New Roman" w:hAnsi="Times New Roman" w:eastAsia="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eastAsia="Calibri" w:cs="Times New Roman"/>
          <w:sz w:val="24"/>
          <w:szCs w:val="24"/>
        </w:rPr>
        <w:t xml:space="preserve"> </w:t>
      </w:r>
      <w:r>
        <w:rPr>
          <w:rFonts w:hint="default" w:ascii="Times New Roman" w:hAnsi="Times New Roman"/>
          <w:b/>
          <w:sz w:val="24"/>
          <w:szCs w:val="24"/>
          <w:lang w:val="uk-UA" w:eastAsia="en-US"/>
        </w:rPr>
        <w:t>Риба свіжоморожена на 2024 рік: хек, минтай, скумбрія, оселедець (код за ЄЗС ДК 021-2015 (CPV) - 15220000-6 - Риба, рибне філе та інше м’ясо риби морожені)</w:t>
      </w:r>
      <w:r>
        <w:rPr>
          <w:rFonts w:ascii="Times New Roman" w:hAnsi="Times New Roman" w:eastAsia="Calibri" w:cs="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Вид та ідентифікатор процедури закупівлі</w:t>
      </w:r>
      <w:r>
        <w:rPr>
          <w:rFonts w:ascii="Times New Roman" w:hAnsi="Times New Roman" w:eastAsia="Calibri" w:cs="Times New Roman"/>
          <w:b/>
          <w:bCs/>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Вид процедури закупівлі: відкриті торги з особливостями </w:t>
      </w:r>
    </w:p>
    <w:p>
      <w:pPr>
        <w:spacing w:line="240" w:lineRule="atLeast"/>
        <w:jc w:val="both"/>
        <w:rPr>
          <w:rFonts w:ascii="Arial" w:hAnsi="Arial" w:eastAsia="Arial" w:cs="Arial"/>
          <w:i w:val="0"/>
          <w:iCs w:val="0"/>
          <w:caps w:val="0"/>
          <w:color w:val="454545"/>
          <w:spacing w:val="0"/>
          <w:sz w:val="21"/>
          <w:szCs w:val="21"/>
          <w:shd w:val="clear" w:fill="F0F5F2"/>
          <w:lang w:eastAsia="uk-UA"/>
        </w:rPr>
      </w:pPr>
      <w:r>
        <w:rPr>
          <w:rFonts w:ascii="Times New Roman" w:hAnsi="Times New Roman" w:eastAsia="Calibri" w:cs="Times New Roman"/>
          <w:sz w:val="24"/>
          <w:szCs w:val="24"/>
        </w:rPr>
        <w:t xml:space="preserve">Ідентифікатор закупівлі: </w:t>
      </w:r>
      <w:r>
        <w:rPr>
          <w:rFonts w:hint="default" w:ascii="Arial" w:hAnsi="Arial" w:eastAsia="Arial"/>
          <w:i w:val="0"/>
          <w:iCs w:val="0"/>
          <w:caps w:val="0"/>
          <w:color w:val="454545"/>
          <w:spacing w:val="0"/>
          <w:sz w:val="21"/>
          <w:szCs w:val="21"/>
          <w:shd w:val="clear" w:fill="F0F5F2"/>
        </w:rPr>
        <w:tab/>
      </w:r>
      <w:r>
        <w:rPr>
          <w:rFonts w:hint="default" w:ascii="Arial" w:hAnsi="Arial" w:eastAsia="Arial"/>
          <w:i w:val="0"/>
          <w:iCs w:val="0"/>
          <w:caps w:val="0"/>
          <w:color w:val="454545"/>
          <w:spacing w:val="0"/>
          <w:sz w:val="21"/>
          <w:szCs w:val="21"/>
          <w:shd w:val="clear" w:fill="F0F5F2"/>
        </w:rPr>
        <w:t>UA-2024-01-09-006497-a</w:t>
      </w:r>
    </w:p>
    <w:p>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Очікувана вартість та обґрунтування очікуваної вартості предмета закупівлі</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ype="textWrapping"/>
      </w:r>
      <w:r>
        <w:rPr>
          <w:rFonts w:hint="default" w:ascii="Cambria" w:hAnsi="Cambria"/>
          <w:b/>
          <w:sz w:val="24"/>
          <w:szCs w:val="24"/>
          <w:lang w:val="uk-UA"/>
        </w:rPr>
        <w:t>463 500,00 грн (чотириста шістдесят три  тисячі п’ятсот гривень 00 копійок) враховуючи ПДВ</w:t>
      </w:r>
      <w:r>
        <w:rPr>
          <w:rFonts w:ascii="Times New Roman" w:hAnsi="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p>
    <w:p>
      <w:pPr>
        <w:spacing w:before="100" w:beforeAutospacing="1" w:after="100" w:afterAutospacing="1" w:line="240" w:lineRule="auto"/>
        <w:jc w:val="both"/>
        <w:rPr>
          <w:rFonts w:ascii="Times New Roman" w:hAnsi="Times New Roman" w:eastAsia="Times New Roman"/>
          <w:b/>
          <w:i/>
          <w:color w:val="000000"/>
          <w:sz w:val="24"/>
          <w:szCs w:val="24"/>
          <w:lang w:eastAsia="uk-UA"/>
        </w:rPr>
      </w:pPr>
      <w:r>
        <w:rPr>
          <w:rFonts w:ascii="Times New Roman" w:hAnsi="Times New Roman" w:eastAsia="Times New Roman"/>
          <w:b/>
          <w:bCs/>
          <w:sz w:val="24"/>
          <w:szCs w:val="24"/>
          <w:lang w:eastAsia="uk-UA"/>
        </w:rPr>
        <w:t>Розмір бюджетного призначення:</w:t>
      </w:r>
      <w:r>
        <w:rPr>
          <w:rFonts w:ascii="Times New Roman" w:hAnsi="Times New Roman" w:eastAsia="Times New Roman"/>
          <w:bCs/>
          <w:sz w:val="24"/>
          <w:szCs w:val="24"/>
          <w:lang w:eastAsia="uk-UA"/>
        </w:rPr>
        <w:t xml:space="preserve"> </w:t>
      </w:r>
      <w:r>
        <w:rPr>
          <w:rFonts w:hint="default" w:ascii="Cambria" w:hAnsi="Cambria"/>
          <w:b/>
          <w:sz w:val="24"/>
          <w:szCs w:val="24"/>
          <w:lang w:val="uk-UA"/>
        </w:rPr>
        <w:t>463 500,00 грн (чотириста шістдесят три  тисячі п’ятсот гривень 00 копійок) враховуючи ПДВ</w:t>
      </w:r>
      <w:r>
        <w:rPr>
          <w:rFonts w:ascii="Times New Roman" w:hAnsi="Times New Roman" w:eastAsia="Times New Roman"/>
          <w:bCs/>
          <w:sz w:val="24"/>
          <w:szCs w:val="24"/>
          <w:lang w:eastAsia="uk-UA"/>
        </w:rPr>
        <w:t>.</w:t>
      </w:r>
    </w:p>
    <w:p>
      <w:pPr>
        <w:spacing w:after="120" w:line="240" w:lineRule="auto"/>
        <w:jc w:val="both"/>
        <w:rPr>
          <w:rFonts w:ascii="Times New Roman" w:hAnsi="Times New Roman"/>
          <w:b/>
          <w:sz w:val="24"/>
          <w:szCs w:val="24"/>
        </w:rPr>
      </w:pPr>
      <w:r>
        <w:rPr>
          <w:rFonts w:ascii="Times New Roman" w:hAnsi="Times New Roman"/>
          <w:b/>
          <w:sz w:val="24"/>
          <w:szCs w:val="24"/>
        </w:rPr>
        <w:t xml:space="preserve">Обґрунтування технічних та якісних характеристик предмета закупівлі. </w:t>
      </w:r>
    </w:p>
    <w:p>
      <w:pPr>
        <w:spacing w:after="120" w:line="240" w:lineRule="auto"/>
        <w:jc w:val="both"/>
        <w:rPr>
          <w:rFonts w:ascii="Times New Roman" w:hAnsi="Times New Roman"/>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Ніжинського дитячого будинку-інтернату та з урахуванням вимог нормативних документів у сфері харчування та оптимального співвідношення ціни та якості. </w:t>
      </w:r>
    </w:p>
    <w:p>
      <w:pPr>
        <w:spacing w:after="120" w:line="240" w:lineRule="auto"/>
        <w:jc w:val="center"/>
        <w:rPr>
          <w:rFonts w:ascii="Times New Roman" w:hAnsi="Times New Roman"/>
          <w:b/>
          <w:bCs/>
          <w:sz w:val="24"/>
          <w:szCs w:val="24"/>
        </w:rPr>
      </w:pPr>
      <w:r>
        <w:rPr>
          <w:rFonts w:hint="default" w:ascii="Times New Roman" w:hAnsi="Times New Roman"/>
          <w:b/>
          <w:bCs/>
          <w:sz w:val="24"/>
          <w:szCs w:val="24"/>
        </w:rPr>
        <w:t>Риба свіжоморожена на 202</w:t>
      </w:r>
      <w:r>
        <w:rPr>
          <w:rFonts w:hint="default" w:ascii="Times New Roman" w:hAnsi="Times New Roman"/>
          <w:b/>
          <w:bCs/>
          <w:sz w:val="24"/>
          <w:szCs w:val="24"/>
          <w:lang w:val="uk-UA"/>
        </w:rPr>
        <w:t>4</w:t>
      </w:r>
      <w:r>
        <w:rPr>
          <w:rFonts w:hint="default" w:ascii="Times New Roman" w:hAnsi="Times New Roman"/>
          <w:b/>
          <w:bCs/>
          <w:sz w:val="24"/>
          <w:szCs w:val="24"/>
        </w:rPr>
        <w:t xml:space="preserve"> рік: хек, минтай, скумбрія, оселедець (код за ЄЗС ДК 021-2015 (CPV) - 15220000-6 - Риба, рибне філе та інше м’ясо риби морожені)</w:t>
      </w:r>
    </w:p>
    <w:p>
      <w:pPr>
        <w:widowControl w:val="0"/>
        <w:spacing w:after="0" w:line="240" w:lineRule="auto"/>
        <w:ind w:firstLine="284"/>
        <w:jc w:val="both"/>
        <w:rPr>
          <w:rFonts w:ascii="Times New Roman" w:hAnsi="Times New Roman" w:eastAsia="Times New Roman" w:cs="Times New Roman"/>
          <w:sz w:val="24"/>
          <w:szCs w:val="24"/>
          <w:lang w:val="uk-UA" w:eastAsia="ru-RU"/>
        </w:rPr>
      </w:pPr>
    </w:p>
    <w:tbl>
      <w:tblPr>
        <w:tblStyle w:val="3"/>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1417"/>
        <w:gridCol w:w="992"/>
        <w:gridCol w:w="851"/>
        <w:gridCol w:w="5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75"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п/п</w:t>
            </w:r>
          </w:p>
        </w:tc>
        <w:tc>
          <w:tcPr>
            <w:tcW w:w="1447"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Найменування товару</w:t>
            </w:r>
          </w:p>
        </w:tc>
        <w:tc>
          <w:tcPr>
            <w:tcW w:w="1417"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eastAsia="ru-RU"/>
              </w:rPr>
              <w:t>Кра</w:t>
            </w:r>
            <w:r>
              <w:rPr>
                <w:rFonts w:ascii="Times New Roman" w:hAnsi="Times New Roman" w:eastAsia="Times New Roman" w:cs="Times New Roman"/>
                <w:sz w:val="24"/>
                <w:szCs w:val="24"/>
                <w:lang w:val="uk-UA" w:eastAsia="ru-RU"/>
              </w:rPr>
              <w:t>їна</w:t>
            </w:r>
          </w:p>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виробника</w:t>
            </w:r>
          </w:p>
        </w:tc>
        <w:tc>
          <w:tcPr>
            <w:tcW w:w="992"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w:t>
            </w:r>
            <w:r>
              <w:rPr>
                <w:rFonts w:ascii="Times New Roman" w:hAnsi="Times New Roman" w:eastAsia="Times New Roman" w:cs="Times New Roman"/>
                <w:sz w:val="24"/>
                <w:szCs w:val="24"/>
                <w:lang w:val="uk-UA" w:eastAsia="ru-RU"/>
              </w:rPr>
              <w:t>.</w:t>
            </w:r>
            <w:r>
              <w:rPr>
                <w:rFonts w:ascii="Times New Roman" w:hAnsi="Times New Roman" w:eastAsia="Times New Roman" w:cs="Times New Roman"/>
                <w:sz w:val="24"/>
                <w:szCs w:val="24"/>
                <w:lang w:eastAsia="ru-RU"/>
              </w:rPr>
              <w:t xml:space="preserve"> вим</w:t>
            </w:r>
            <w:r>
              <w:rPr>
                <w:rFonts w:ascii="Times New Roman" w:hAnsi="Times New Roman" w:eastAsia="Times New Roman" w:cs="Times New Roman"/>
                <w:sz w:val="24"/>
                <w:szCs w:val="24"/>
                <w:lang w:val="uk-UA" w:eastAsia="ru-RU"/>
              </w:rPr>
              <w:t>і</w:t>
            </w:r>
            <w:r>
              <w:rPr>
                <w:rFonts w:ascii="Times New Roman" w:hAnsi="Times New Roman" w:eastAsia="Times New Roman" w:cs="Times New Roman"/>
                <w:sz w:val="24"/>
                <w:szCs w:val="24"/>
                <w:lang w:eastAsia="ru-RU"/>
              </w:rPr>
              <w:t>ру</w:t>
            </w:r>
          </w:p>
        </w:tc>
        <w:tc>
          <w:tcPr>
            <w:tcW w:w="851"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К-ть</w:t>
            </w:r>
          </w:p>
        </w:tc>
        <w:tc>
          <w:tcPr>
            <w:tcW w:w="5073"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Хек</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1200</w:t>
            </w:r>
          </w:p>
        </w:tc>
        <w:tc>
          <w:tcPr>
            <w:tcW w:w="5073" w:type="dxa"/>
            <w:vMerge w:val="restart"/>
            <w:tcBorders>
              <w:top w:val="single" w:color="auto" w:sz="4" w:space="0"/>
              <w:left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Виготовлена відповідно до вимог ДСТУ 4378:2005 та ДСТУ 4868:2007 за технологічними інструкціями з дотриманням санітарних норм і правил, затверджених в установленому порядку..</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Риба столова, свіжоморожена, патрана обезголовлена риба, у якої кістки, нутрощі, луска, ікра чи молочко видалені, згустки крові зачищені(хек, минтай, сайда).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Мінімальна довжина риби становить не менше 17 см (згідно ГОСТ 1368-2003) до 25см в залежності від виду риби.</w:t>
            </w:r>
            <w:r>
              <w:rPr>
                <w:rFonts w:hint="default" w:ascii="Times New Roman" w:hAnsi="Times New Roman" w:eastAsia="Times New Roman" w:cs="Times New Roman"/>
                <w:sz w:val="24"/>
                <w:szCs w:val="24"/>
                <w:lang w:val="uk-UA" w:eastAsia="ru-RU"/>
              </w:rPr>
              <w:t xml:space="preserve"> </w:t>
            </w:r>
            <w:r>
              <w:rPr>
                <w:rFonts w:ascii="Times New Roman" w:hAnsi="Times New Roman" w:eastAsia="Times New Roman" w:cs="Times New Roman"/>
                <w:bCs/>
                <w:iCs/>
                <w:color w:val="000000"/>
                <w:sz w:val="24"/>
                <w:szCs w:val="24"/>
                <w:lang w:val="uk-UA" w:eastAsia="ru-RU"/>
              </w:rPr>
              <w:t>Хек, минтай тушка вагою 300-600 грамів</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Заморожена сухим штучним способом блоками.</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Маса блока повинна бути не більше ніж 10 кг.</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Температура у товщі замороженого продукту під час вивантажування з морозильних установок повинна бути не вища ніж мінус 18 С.</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Зовнішній вигляд блоків риби. Цілі, поверхня рівна, чиста, недеформована. Можуть бути незначні западини на поверхні. Поверхня риби чиста, без згустків чи слідів крові за кольором властива цьому виду риби. Без ознак псування та повторної заморозки. З тонким шаром технічної глазурі.</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Зовнішні пошкодження: проколи, порізи, зриви шкіри у риб в одній пакувальній одиниці, не  більше ніж 5%.</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Консистенція (після розморожування): туга, властива рибі цього виду.</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Після розморожування - запах свіжої риби без стороннього запаху, слабко виражений йодний запах, тушка без ознак висихання, плісняви, не згіркла.</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Наявність сторонніх домішок: не дозволена.</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 споживчій (транспортній) тарі повинно бути маркування/ етикетування державною мовою, що містить наступну інформацію: назву підприємства-виробника, пакувальника його адресу і телефон; товарний знак (за наявності); назву продукту; прилеглість до району промислу дозволено зазначити у назві продукту; розмір риби; вид розбирання; вид оброблення; сорт (за наявності); масу нетто, кг; номер партії; кінцева дата споживання «Вжити до» або дата виробництва та строк придатності; умови зберігання; позначення  ДСТУ.</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Вміст токсичних елементів, гістаміну та N-нітрозамінів у рибі замороженій не повинен перевищувати допустимих рівнів, встановлених центральним органом виконавчої влади у сфері охорони здоров’я України.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виду розбирання, однієї розмірної групи, дати виготовлення та виду споживчої тари.</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Форма пакування: ящики з картону з попереднім пакуванням у мішки - вкладиші з  полімерних матеріалів (пакети з полімерної плівки).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Минтай</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1200</w:t>
            </w:r>
          </w:p>
        </w:tc>
        <w:tc>
          <w:tcPr>
            <w:tcW w:w="5073" w:type="dxa"/>
            <w:vMerge w:val="continue"/>
            <w:tcBorders>
              <w:left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Скумбрія</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300</w:t>
            </w:r>
          </w:p>
        </w:tc>
        <w:tc>
          <w:tcPr>
            <w:tcW w:w="5073" w:type="dxa"/>
            <w:vMerge w:val="continue"/>
            <w:tcBorders>
              <w:left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Оселедець</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800</w:t>
            </w:r>
          </w:p>
        </w:tc>
        <w:tc>
          <w:tcPr>
            <w:tcW w:w="5073" w:type="dxa"/>
            <w:vMerge w:val="continue"/>
            <w:tcBorders>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p>
        </w:tc>
      </w:tr>
    </w:tbl>
    <w:p>
      <w:pPr>
        <w:spacing w:after="120" w:line="240" w:lineRule="auto"/>
        <w:jc w:val="both"/>
        <w:rPr>
          <w:rFonts w:ascii="Times New Roman" w:hAnsi="Times New Roman"/>
          <w:sz w:val="24"/>
          <w:szCs w:val="24"/>
        </w:rPr>
      </w:pPr>
      <w:bookmarkStart w:id="0" w:name="_GoBack"/>
      <w:bookmarkEnd w:id="0"/>
    </w:p>
    <w:sectPr>
      <w:pgSz w:w="11906" w:h="16838"/>
      <w:pgMar w:top="568" w:right="707" w:bottom="28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2BD5"/>
    <w:rsid w:val="00115F48"/>
    <w:rsid w:val="001E1F80"/>
    <w:rsid w:val="00211AA2"/>
    <w:rsid w:val="00216761"/>
    <w:rsid w:val="002B72AC"/>
    <w:rsid w:val="0030177F"/>
    <w:rsid w:val="00310EEB"/>
    <w:rsid w:val="0034158E"/>
    <w:rsid w:val="0039612B"/>
    <w:rsid w:val="003A5EAF"/>
    <w:rsid w:val="003C63DE"/>
    <w:rsid w:val="0049610D"/>
    <w:rsid w:val="004D2313"/>
    <w:rsid w:val="00503599"/>
    <w:rsid w:val="0060677F"/>
    <w:rsid w:val="006C295A"/>
    <w:rsid w:val="00796F16"/>
    <w:rsid w:val="00847DB7"/>
    <w:rsid w:val="00854743"/>
    <w:rsid w:val="008A36F3"/>
    <w:rsid w:val="008B7E0D"/>
    <w:rsid w:val="00A52318"/>
    <w:rsid w:val="00A81C14"/>
    <w:rsid w:val="00AB5DC5"/>
    <w:rsid w:val="00AC64C0"/>
    <w:rsid w:val="00B73F80"/>
    <w:rsid w:val="00C45F89"/>
    <w:rsid w:val="00C7353D"/>
    <w:rsid w:val="00CB14CC"/>
    <w:rsid w:val="00D07CAB"/>
    <w:rsid w:val="00D626B8"/>
    <w:rsid w:val="00DC3511"/>
    <w:rsid w:val="00DE31FF"/>
    <w:rsid w:val="00E73803"/>
    <w:rsid w:val="00EE4D96"/>
    <w:rsid w:val="00EF1889"/>
    <w:rsid w:val="00FE2D2E"/>
    <w:rsid w:val="06C90223"/>
    <w:rsid w:val="0BB0716D"/>
    <w:rsid w:val="25502C1C"/>
    <w:rsid w:val="29702CC7"/>
    <w:rsid w:val="2D3B67DF"/>
    <w:rsid w:val="4D1B61C5"/>
    <w:rsid w:val="4F9B17A2"/>
    <w:rsid w:val="57D63D23"/>
    <w:rsid w:val="645011C2"/>
    <w:rsid w:val="7E9F3B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basedOn w:val="2"/>
    <w:semiHidden/>
    <w:unhideWhenUsed/>
    <w:uiPriority w:val="99"/>
    <w:rPr>
      <w:color w:val="0000FF"/>
      <w:u w:val="single"/>
    </w:rPr>
  </w:style>
  <w:style w:type="table" w:styleId="6">
    <w:name w:val="Table Grid"/>
    <w:basedOn w:val="3"/>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rvts0"/>
    <w:basedOn w:val="2"/>
    <w:uiPriority w:val="0"/>
  </w:style>
  <w:style w:type="table" w:customStyle="1" w:styleId="8">
    <w:name w:val="Сетка таблицы1"/>
    <w:basedOn w:val="3"/>
    <w:qFormat/>
    <w:locked/>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link w:val="10"/>
    <w:qFormat/>
    <w:uiPriority w:val="1"/>
    <w:pPr>
      <w:spacing w:after="0" w:line="240" w:lineRule="auto"/>
    </w:pPr>
    <w:rPr>
      <w:rFonts w:ascii="Calibri" w:hAnsi="Calibri" w:eastAsia="Calibri" w:cs="Times New Roman"/>
      <w:sz w:val="22"/>
      <w:szCs w:val="22"/>
      <w:lang w:val="uk-UA" w:eastAsia="en-US" w:bidi="ar-SA"/>
    </w:rPr>
  </w:style>
  <w:style w:type="character" w:customStyle="1" w:styleId="10">
    <w:name w:val="Без интервала Знак"/>
    <w:link w:val="9"/>
    <w:uiPriority w:val="1"/>
    <w:rPr>
      <w:rFonts w:ascii="Calibri" w:hAnsi="Calibri" w:eastAsia="Calibri" w:cs="Times New Roman"/>
      <w:lang w:val="uk-UA"/>
    </w:rPr>
  </w:style>
  <w:style w:type="character" w:customStyle="1" w:styleId="11">
    <w:name w:val="js-apiid"/>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2852</Words>
  <Characters>1627</Characters>
  <Lines>13</Lines>
  <Paragraphs>8</Paragraphs>
  <TotalTime>6</TotalTime>
  <ScaleCrop>false</ScaleCrop>
  <LinksUpToDate>false</LinksUpToDate>
  <CharactersWithSpaces>4471</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2023-07-04T09:41:00Z</dcterms:created>
  <dc:creator>userua12</dc:creator>
  <cp:lastModifiedBy>User</cp:lastModifiedBy>
  <dcterms:modified xsi:type="dcterms:W3CDTF">2024-01-10T13:48:59Z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C3FCF295FF9142EE8D315BA429AEACB7_13</vt:lpwstr>
  </property>
</Properties>
</file>